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9D3C" w14:textId="44E58A0C" w:rsidR="008D4E1E" w:rsidRPr="00D07B65" w:rsidRDefault="008D4E1E" w:rsidP="00F34BFE">
      <w:pPr>
        <w:widowControl w:val="0"/>
        <w:autoSpaceDE w:val="0"/>
        <w:autoSpaceDN w:val="0"/>
        <w:adjustRightInd w:val="0"/>
        <w:spacing w:after="240" w:line="260" w:lineRule="atLeast"/>
        <w:rPr>
          <w:rFonts w:ascii="Times New Roman" w:hAnsi="Times New Roman" w:cs="Times New Roman"/>
          <w:b/>
          <w:color w:val="000000"/>
          <w:sz w:val="32"/>
          <w:szCs w:val="32"/>
        </w:rPr>
      </w:pPr>
      <w:r w:rsidRPr="00D07B65">
        <w:rPr>
          <w:rFonts w:ascii="Times New Roman" w:hAnsi="Times New Roman" w:cs="Times New Roman"/>
          <w:b/>
          <w:color w:val="000000"/>
          <w:sz w:val="32"/>
          <w:szCs w:val="32"/>
        </w:rPr>
        <w:t>A Tale of Two Shuttles</w:t>
      </w:r>
      <w:r w:rsidR="00BC248E" w:rsidRPr="00D07B65">
        <w:rPr>
          <w:rFonts w:ascii="Times New Roman" w:hAnsi="Times New Roman" w:cs="Times New Roman"/>
          <w:b/>
          <w:color w:val="000000"/>
          <w:sz w:val="32"/>
          <w:szCs w:val="32"/>
        </w:rPr>
        <w:t>: NASA Lessons in Team Performance</w:t>
      </w:r>
      <w:r w:rsidR="00005C95" w:rsidRPr="00D07B65">
        <w:rPr>
          <w:rFonts w:ascii="Times New Roman" w:hAnsi="Times New Roman" w:cs="Times New Roman"/>
          <w:b/>
          <w:color w:val="000000"/>
          <w:sz w:val="32"/>
          <w:szCs w:val="32"/>
        </w:rPr>
        <w:t xml:space="preserve"> </w:t>
      </w:r>
    </w:p>
    <w:p w14:paraId="344AAD8C" w14:textId="37058643" w:rsidR="00A77F44" w:rsidRPr="00D07B65" w:rsidRDefault="00A77F44"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 xml:space="preserve">I served </w:t>
      </w:r>
      <w:r w:rsidR="00802725" w:rsidRPr="00D07B65">
        <w:rPr>
          <w:rFonts w:ascii="Times New Roman" w:hAnsi="Times New Roman" w:cs="Times New Roman"/>
          <w:color w:val="000000"/>
          <w:sz w:val="32"/>
          <w:szCs w:val="32"/>
        </w:rPr>
        <w:t xml:space="preserve">33 years </w:t>
      </w:r>
      <w:r w:rsidRPr="00D07B65">
        <w:rPr>
          <w:rFonts w:ascii="Times New Roman" w:hAnsi="Times New Roman" w:cs="Times New Roman"/>
          <w:color w:val="000000"/>
          <w:sz w:val="32"/>
          <w:szCs w:val="32"/>
        </w:rPr>
        <w:t xml:space="preserve">at NASA, as the Chief Knowledge Officer and Director of NASA Academy. My total focus was on developing capable people, and high performing project teams in order to increase the likelihood of mission success. </w:t>
      </w:r>
      <w:r w:rsidR="00802725" w:rsidRPr="00D07B65">
        <w:rPr>
          <w:rFonts w:ascii="Times New Roman" w:hAnsi="Times New Roman" w:cs="Times New Roman"/>
          <w:color w:val="000000"/>
          <w:sz w:val="32"/>
          <w:szCs w:val="32"/>
        </w:rPr>
        <w:t xml:space="preserve">At NASA I was known for saying </w:t>
      </w:r>
      <w:r w:rsidRPr="00D07B65">
        <w:rPr>
          <w:rFonts w:ascii="Times New Roman" w:hAnsi="Times New Roman" w:cs="Times New Roman"/>
          <w:color w:val="000000"/>
          <w:sz w:val="32"/>
          <w:szCs w:val="32"/>
        </w:rPr>
        <w:t xml:space="preserve">that </w:t>
      </w:r>
      <w:r w:rsidR="00802725" w:rsidRPr="00D07B65">
        <w:rPr>
          <w:rFonts w:ascii="Times New Roman" w:hAnsi="Times New Roman" w:cs="Times New Roman"/>
          <w:color w:val="000000"/>
          <w:sz w:val="32"/>
          <w:szCs w:val="32"/>
        </w:rPr>
        <w:t>“</w:t>
      </w:r>
      <w:r w:rsidRPr="00D07B65">
        <w:rPr>
          <w:rFonts w:ascii="Times New Roman" w:hAnsi="Times New Roman" w:cs="Times New Roman"/>
          <w:color w:val="000000"/>
          <w:sz w:val="32"/>
          <w:szCs w:val="32"/>
        </w:rPr>
        <w:t>performance happens at the team level</w:t>
      </w:r>
      <w:r w:rsidR="00802725" w:rsidRPr="00D07B65">
        <w:rPr>
          <w:rFonts w:ascii="Times New Roman" w:hAnsi="Times New Roman" w:cs="Times New Roman"/>
          <w:color w:val="000000"/>
          <w:sz w:val="32"/>
          <w:szCs w:val="32"/>
        </w:rPr>
        <w:t>”</w:t>
      </w:r>
      <w:r w:rsidRPr="00D07B65">
        <w:rPr>
          <w:rFonts w:ascii="Times New Roman" w:hAnsi="Times New Roman" w:cs="Times New Roman"/>
          <w:color w:val="000000"/>
          <w:sz w:val="32"/>
          <w:szCs w:val="32"/>
        </w:rPr>
        <w:t>. To illustrate my point let me share what I call, “a tale of two shuttles.”</w:t>
      </w:r>
    </w:p>
    <w:p w14:paraId="2E28C07E" w14:textId="77777777" w:rsidR="00F34BFE" w:rsidRPr="00D07B65" w:rsidRDefault="00F34BFE"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 xml:space="preserve">On February 1, 2003, the Space Shuttle Columbia (STS-107) disintegrated upon reentering the Earth’s atmosphere, killing all seven crew members. </w:t>
      </w:r>
    </w:p>
    <w:p w14:paraId="6C6D765D" w14:textId="19959101" w:rsidR="00F34BFE" w:rsidRPr="00D07B65" w:rsidRDefault="00F34BFE"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The ensuing Columbia Acciden</w:t>
      </w:r>
      <w:r w:rsidR="00647C6F" w:rsidRPr="00D07B65">
        <w:rPr>
          <w:rFonts w:ascii="Times New Roman" w:hAnsi="Times New Roman" w:cs="Times New Roman"/>
          <w:color w:val="000000"/>
          <w:sz w:val="32"/>
          <w:szCs w:val="32"/>
        </w:rPr>
        <w:t>t Investigation Board indicated</w:t>
      </w:r>
      <w:r w:rsidRPr="00D07B65">
        <w:rPr>
          <w:rFonts w:ascii="Times New Roman" w:hAnsi="Times New Roman" w:cs="Times New Roman"/>
          <w:color w:val="000000"/>
          <w:sz w:val="32"/>
          <w:szCs w:val="32"/>
        </w:rPr>
        <w:t xml:space="preserve"> that </w:t>
      </w:r>
      <w:r w:rsidR="003B73B5" w:rsidRPr="00D07B65">
        <w:rPr>
          <w:rFonts w:ascii="Times New Roman" w:hAnsi="Times New Roman" w:cs="Times New Roman"/>
          <w:color w:val="000000"/>
          <w:sz w:val="32"/>
          <w:szCs w:val="32"/>
        </w:rPr>
        <w:t xml:space="preserve">in addition to the technical causes of the failure, there were </w:t>
      </w:r>
      <w:r w:rsidRPr="00D07B65">
        <w:rPr>
          <w:rFonts w:ascii="Times New Roman" w:hAnsi="Times New Roman" w:cs="Times New Roman"/>
          <w:color w:val="000000"/>
          <w:sz w:val="32"/>
          <w:szCs w:val="32"/>
        </w:rPr>
        <w:t xml:space="preserve">underlying </w:t>
      </w:r>
      <w:r w:rsidR="003B73B5" w:rsidRPr="00D07B65">
        <w:rPr>
          <w:rFonts w:ascii="Times New Roman" w:hAnsi="Times New Roman" w:cs="Times New Roman"/>
          <w:color w:val="000000"/>
          <w:sz w:val="32"/>
          <w:szCs w:val="32"/>
        </w:rPr>
        <w:t>organization factors that contributed to the failure. The report i</w:t>
      </w:r>
      <w:r w:rsidR="00647C6F" w:rsidRPr="00D07B65">
        <w:rPr>
          <w:rFonts w:ascii="Times New Roman" w:hAnsi="Times New Roman" w:cs="Times New Roman"/>
          <w:color w:val="000000"/>
          <w:sz w:val="32"/>
          <w:szCs w:val="32"/>
        </w:rPr>
        <w:t xml:space="preserve">dentified the </w:t>
      </w:r>
      <w:r w:rsidR="003B73B5" w:rsidRPr="00D07B65">
        <w:rPr>
          <w:rFonts w:ascii="Times New Roman" w:hAnsi="Times New Roman" w:cs="Times New Roman"/>
          <w:color w:val="000000"/>
          <w:sz w:val="32"/>
          <w:szCs w:val="32"/>
        </w:rPr>
        <w:t>need for a culture committed to organization learning, where communi</w:t>
      </w:r>
      <w:r w:rsidRPr="00D07B65">
        <w:rPr>
          <w:rFonts w:ascii="Times New Roman" w:hAnsi="Times New Roman" w:cs="Times New Roman"/>
          <w:color w:val="000000"/>
          <w:sz w:val="32"/>
          <w:szCs w:val="32"/>
        </w:rPr>
        <w:t xml:space="preserve">cation, collaboration, and openness of ideas </w:t>
      </w:r>
      <w:r w:rsidR="003B73B5" w:rsidRPr="00D07B65">
        <w:rPr>
          <w:rFonts w:ascii="Times New Roman" w:hAnsi="Times New Roman" w:cs="Times New Roman"/>
          <w:color w:val="000000"/>
          <w:sz w:val="32"/>
          <w:szCs w:val="32"/>
        </w:rPr>
        <w:t>would be the norm</w:t>
      </w:r>
      <w:r w:rsidR="00647C6F" w:rsidRPr="00D07B65">
        <w:rPr>
          <w:rFonts w:ascii="Times New Roman" w:hAnsi="Times New Roman" w:cs="Times New Roman"/>
          <w:color w:val="000000"/>
          <w:sz w:val="32"/>
          <w:szCs w:val="32"/>
        </w:rPr>
        <w:t xml:space="preserve">. Subsequent studies </w:t>
      </w:r>
      <w:r w:rsidRPr="00D07B65">
        <w:rPr>
          <w:rFonts w:ascii="Times New Roman" w:hAnsi="Times New Roman" w:cs="Times New Roman"/>
          <w:color w:val="000000"/>
          <w:sz w:val="32"/>
          <w:szCs w:val="32"/>
        </w:rPr>
        <w:t xml:space="preserve">painfully pointed </w:t>
      </w:r>
      <w:r w:rsidR="00682CE3" w:rsidRPr="00D07B65">
        <w:rPr>
          <w:rFonts w:ascii="Times New Roman" w:hAnsi="Times New Roman" w:cs="Times New Roman"/>
          <w:color w:val="000000"/>
          <w:sz w:val="32"/>
          <w:szCs w:val="32"/>
        </w:rPr>
        <w:t>out the need for a culture of more effective communication and knowledge sharing.</w:t>
      </w:r>
      <w:r w:rsidRPr="00D07B65">
        <w:rPr>
          <w:rFonts w:ascii="Times New Roman" w:hAnsi="Times New Roman" w:cs="Times New Roman"/>
          <w:color w:val="000000"/>
          <w:sz w:val="32"/>
          <w:szCs w:val="32"/>
        </w:rPr>
        <w:t xml:space="preserve"> </w:t>
      </w:r>
    </w:p>
    <w:p w14:paraId="3E62D0C3" w14:textId="7A5C3837" w:rsidR="00F34BFE" w:rsidRPr="00D07B65" w:rsidRDefault="00F34BFE"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 xml:space="preserve">Six years later, the </w:t>
      </w:r>
      <w:r w:rsidR="00682CE3" w:rsidRPr="00D07B65">
        <w:rPr>
          <w:rFonts w:ascii="Times New Roman" w:hAnsi="Times New Roman" w:cs="Times New Roman"/>
          <w:color w:val="000000"/>
          <w:sz w:val="32"/>
          <w:szCs w:val="32"/>
        </w:rPr>
        <w:t xml:space="preserve">Acting NASA Administrator, Chris </w:t>
      </w:r>
      <w:proofErr w:type="spellStart"/>
      <w:r w:rsidR="00682CE3" w:rsidRPr="00D07B65">
        <w:rPr>
          <w:rFonts w:ascii="Times New Roman" w:hAnsi="Times New Roman" w:cs="Times New Roman"/>
          <w:color w:val="000000"/>
          <w:sz w:val="32"/>
          <w:szCs w:val="32"/>
        </w:rPr>
        <w:t>Scolese</w:t>
      </w:r>
      <w:proofErr w:type="spellEnd"/>
      <w:r w:rsidR="00682CE3" w:rsidRPr="00D07B65">
        <w:rPr>
          <w:rFonts w:ascii="Times New Roman" w:hAnsi="Times New Roman" w:cs="Times New Roman"/>
          <w:color w:val="000000"/>
          <w:sz w:val="32"/>
          <w:szCs w:val="32"/>
        </w:rPr>
        <w:t xml:space="preserve">, asked me to attend the Flight Readiness Review for Space Shuttle 119. I was </w:t>
      </w:r>
      <w:r w:rsidRPr="00D07B65">
        <w:rPr>
          <w:rFonts w:ascii="Times New Roman" w:hAnsi="Times New Roman" w:cs="Times New Roman"/>
          <w:color w:val="000000"/>
          <w:sz w:val="32"/>
          <w:szCs w:val="32"/>
        </w:rPr>
        <w:t xml:space="preserve">asked to </w:t>
      </w:r>
      <w:r w:rsidR="00682CE3" w:rsidRPr="00D07B65">
        <w:rPr>
          <w:rFonts w:ascii="Times New Roman" w:hAnsi="Times New Roman" w:cs="Times New Roman"/>
          <w:color w:val="000000"/>
          <w:sz w:val="32"/>
          <w:szCs w:val="32"/>
        </w:rPr>
        <w:t>be</w:t>
      </w:r>
      <w:r w:rsidRPr="00D07B65">
        <w:rPr>
          <w:rFonts w:ascii="Times New Roman" w:hAnsi="Times New Roman" w:cs="Times New Roman"/>
          <w:color w:val="000000"/>
          <w:sz w:val="32"/>
          <w:szCs w:val="32"/>
        </w:rPr>
        <w:t xml:space="preserve"> in the </w:t>
      </w:r>
      <w:r w:rsidR="00682CE3" w:rsidRPr="00D07B65">
        <w:rPr>
          <w:rFonts w:ascii="Times New Roman" w:hAnsi="Times New Roman" w:cs="Times New Roman"/>
          <w:color w:val="000000"/>
          <w:sz w:val="32"/>
          <w:szCs w:val="32"/>
        </w:rPr>
        <w:t xml:space="preserve">decision </w:t>
      </w:r>
      <w:r w:rsidRPr="00D07B65">
        <w:rPr>
          <w:rFonts w:ascii="Times New Roman" w:hAnsi="Times New Roman" w:cs="Times New Roman"/>
          <w:color w:val="000000"/>
          <w:sz w:val="32"/>
          <w:szCs w:val="32"/>
        </w:rPr>
        <w:t>r</w:t>
      </w:r>
      <w:r w:rsidR="00682CE3" w:rsidRPr="00D07B65">
        <w:rPr>
          <w:rFonts w:ascii="Times New Roman" w:hAnsi="Times New Roman" w:cs="Times New Roman"/>
          <w:color w:val="000000"/>
          <w:sz w:val="32"/>
          <w:szCs w:val="32"/>
        </w:rPr>
        <w:t>oom to watch for signs of how eff</w:t>
      </w:r>
      <w:r w:rsidRPr="00D07B65">
        <w:rPr>
          <w:rFonts w:ascii="Times New Roman" w:hAnsi="Times New Roman" w:cs="Times New Roman"/>
          <w:color w:val="000000"/>
          <w:sz w:val="32"/>
          <w:szCs w:val="32"/>
        </w:rPr>
        <w:t xml:space="preserve">ectively we were working </w:t>
      </w:r>
      <w:r w:rsidR="00682CE3" w:rsidRPr="00D07B65">
        <w:rPr>
          <w:rFonts w:ascii="Times New Roman" w:hAnsi="Times New Roman" w:cs="Times New Roman"/>
          <w:color w:val="000000"/>
          <w:sz w:val="32"/>
          <w:szCs w:val="32"/>
        </w:rPr>
        <w:t xml:space="preserve">and collaborating </w:t>
      </w:r>
      <w:r w:rsidRPr="00D07B65">
        <w:rPr>
          <w:rFonts w:ascii="Times New Roman" w:hAnsi="Times New Roman" w:cs="Times New Roman"/>
          <w:color w:val="000000"/>
          <w:sz w:val="32"/>
          <w:szCs w:val="32"/>
        </w:rPr>
        <w:t xml:space="preserve">as a team. </w:t>
      </w:r>
    </w:p>
    <w:p w14:paraId="6FEF8FCB" w14:textId="4F7A62E9" w:rsidR="00F34BFE" w:rsidRPr="00D07B65" w:rsidRDefault="00682CE3"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 xml:space="preserve">Very early in the morning a problem was the focus of discussion. </w:t>
      </w:r>
      <w:r w:rsidR="00F34BFE" w:rsidRPr="00D07B65">
        <w:rPr>
          <w:rFonts w:ascii="Times New Roman" w:hAnsi="Times New Roman" w:cs="Times New Roman"/>
          <w:color w:val="000000"/>
          <w:sz w:val="32"/>
          <w:szCs w:val="32"/>
        </w:rPr>
        <w:t xml:space="preserve">On the previous Shuttle flight, it was detected that there was an unexpected hydrogen flow increase from one of the Shuttle’s main engines. The flow valve did not operate as predicted. </w:t>
      </w:r>
      <w:r w:rsidRPr="00D07B65">
        <w:rPr>
          <w:rFonts w:ascii="Times New Roman" w:hAnsi="Times New Roman" w:cs="Times New Roman"/>
          <w:color w:val="000000"/>
          <w:sz w:val="32"/>
          <w:szCs w:val="32"/>
        </w:rPr>
        <w:t>The cause of the flow valve problem</w:t>
      </w:r>
      <w:r w:rsidR="00F34BFE" w:rsidRPr="00D07B65">
        <w:rPr>
          <w:rFonts w:ascii="Times New Roman" w:hAnsi="Times New Roman" w:cs="Times New Roman"/>
          <w:color w:val="000000"/>
          <w:sz w:val="32"/>
          <w:szCs w:val="32"/>
        </w:rPr>
        <w:t xml:space="preserve"> was </w:t>
      </w:r>
      <w:r w:rsidRPr="00D07B65">
        <w:rPr>
          <w:rFonts w:ascii="Times New Roman" w:hAnsi="Times New Roman" w:cs="Times New Roman"/>
          <w:color w:val="000000"/>
          <w:sz w:val="32"/>
          <w:szCs w:val="32"/>
        </w:rPr>
        <w:t>not understood by</w:t>
      </w:r>
      <w:r w:rsidR="00F34BFE" w:rsidRPr="00D07B65">
        <w:rPr>
          <w:rFonts w:ascii="Times New Roman" w:hAnsi="Times New Roman" w:cs="Times New Roman"/>
          <w:color w:val="000000"/>
          <w:sz w:val="32"/>
          <w:szCs w:val="32"/>
        </w:rPr>
        <w:t xml:space="preserve"> engineering </w:t>
      </w:r>
      <w:r w:rsidRPr="00D07B65">
        <w:rPr>
          <w:rFonts w:ascii="Times New Roman" w:hAnsi="Times New Roman" w:cs="Times New Roman"/>
          <w:color w:val="000000"/>
          <w:sz w:val="32"/>
          <w:szCs w:val="32"/>
        </w:rPr>
        <w:t>and there was not clear agreement on the potential impact</w:t>
      </w:r>
      <w:r w:rsidR="00F34BFE" w:rsidRPr="00D07B65">
        <w:rPr>
          <w:rFonts w:ascii="Times New Roman" w:hAnsi="Times New Roman" w:cs="Times New Roman"/>
          <w:color w:val="000000"/>
          <w:sz w:val="32"/>
          <w:szCs w:val="32"/>
        </w:rPr>
        <w:t xml:space="preserve">. </w:t>
      </w:r>
    </w:p>
    <w:p w14:paraId="546C5F79" w14:textId="5458084C" w:rsidR="00F34BFE" w:rsidRPr="00D07B65" w:rsidRDefault="00F34BFE"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During th</w:t>
      </w:r>
      <w:r w:rsidR="00682CE3" w:rsidRPr="00D07B65">
        <w:rPr>
          <w:rFonts w:ascii="Times New Roman" w:hAnsi="Times New Roman" w:cs="Times New Roman"/>
          <w:color w:val="000000"/>
          <w:sz w:val="32"/>
          <w:szCs w:val="32"/>
        </w:rPr>
        <w:t xml:space="preserve">e next fourteen hours of review, I watched what would become one of my proudest moments working at NASA. </w:t>
      </w:r>
      <w:r w:rsidRPr="00D07B65">
        <w:rPr>
          <w:rFonts w:ascii="Times New Roman" w:hAnsi="Times New Roman" w:cs="Times New Roman"/>
          <w:color w:val="000000"/>
          <w:sz w:val="32"/>
          <w:szCs w:val="32"/>
        </w:rPr>
        <w:t xml:space="preserve"> </w:t>
      </w:r>
      <w:r w:rsidR="00005C95" w:rsidRPr="00D07B65">
        <w:rPr>
          <w:rFonts w:ascii="Times New Roman" w:hAnsi="Times New Roman" w:cs="Times New Roman"/>
          <w:color w:val="000000"/>
          <w:sz w:val="32"/>
          <w:szCs w:val="32"/>
        </w:rPr>
        <w:t xml:space="preserve">The </w:t>
      </w:r>
      <w:r w:rsidR="00682CE3" w:rsidRPr="00D07B65">
        <w:rPr>
          <w:rFonts w:ascii="Times New Roman" w:hAnsi="Times New Roman" w:cs="Times New Roman"/>
          <w:color w:val="000000"/>
          <w:sz w:val="32"/>
          <w:szCs w:val="32"/>
        </w:rPr>
        <w:t>broad community of NASA, industry</w:t>
      </w:r>
      <w:r w:rsidR="00884A74" w:rsidRPr="00D07B65">
        <w:rPr>
          <w:rFonts w:ascii="Times New Roman" w:hAnsi="Times New Roman" w:cs="Times New Roman"/>
          <w:color w:val="000000"/>
          <w:sz w:val="32"/>
          <w:szCs w:val="32"/>
        </w:rPr>
        <w:t xml:space="preserve">, and </w:t>
      </w:r>
      <w:r w:rsidR="00005C95" w:rsidRPr="00D07B65">
        <w:rPr>
          <w:rFonts w:ascii="Times New Roman" w:hAnsi="Times New Roman" w:cs="Times New Roman"/>
          <w:color w:val="000000"/>
          <w:sz w:val="32"/>
          <w:szCs w:val="32"/>
        </w:rPr>
        <w:t>team</w:t>
      </w:r>
      <w:r w:rsidR="00884A74" w:rsidRPr="00D07B65">
        <w:rPr>
          <w:rFonts w:ascii="Times New Roman" w:hAnsi="Times New Roman" w:cs="Times New Roman"/>
          <w:color w:val="000000"/>
          <w:sz w:val="32"/>
          <w:szCs w:val="32"/>
        </w:rPr>
        <w:t xml:space="preserve"> partners, would be engaged in active conversation, open sharing of ideas, transparent decision-making, and </w:t>
      </w:r>
      <w:r w:rsidR="00884A74" w:rsidRPr="00D07B65">
        <w:rPr>
          <w:rFonts w:ascii="Times New Roman" w:hAnsi="Times New Roman" w:cs="Times New Roman"/>
          <w:color w:val="000000"/>
          <w:sz w:val="32"/>
          <w:szCs w:val="32"/>
        </w:rPr>
        <w:lastRenderedPageBreak/>
        <w:t xml:space="preserve">intensive participation. I </w:t>
      </w:r>
      <w:r w:rsidRPr="00D07B65">
        <w:rPr>
          <w:rFonts w:ascii="Times New Roman" w:hAnsi="Times New Roman" w:cs="Times New Roman"/>
          <w:color w:val="000000"/>
          <w:sz w:val="32"/>
          <w:szCs w:val="32"/>
        </w:rPr>
        <w:t xml:space="preserve">considered </w:t>
      </w:r>
      <w:r w:rsidR="00884A74" w:rsidRPr="00D07B65">
        <w:rPr>
          <w:rFonts w:ascii="Times New Roman" w:hAnsi="Times New Roman" w:cs="Times New Roman"/>
          <w:color w:val="000000"/>
          <w:sz w:val="32"/>
          <w:szCs w:val="32"/>
        </w:rPr>
        <w:t xml:space="preserve">it </w:t>
      </w:r>
      <w:r w:rsidRPr="00D07B65">
        <w:rPr>
          <w:rFonts w:ascii="Times New Roman" w:hAnsi="Times New Roman" w:cs="Times New Roman"/>
          <w:color w:val="000000"/>
          <w:sz w:val="32"/>
          <w:szCs w:val="32"/>
        </w:rPr>
        <w:t xml:space="preserve">one of the most impressive examples of collaborative teamwork </w:t>
      </w:r>
      <w:r w:rsidR="00884A74" w:rsidRPr="00D07B65">
        <w:rPr>
          <w:rFonts w:ascii="Times New Roman" w:hAnsi="Times New Roman" w:cs="Times New Roman"/>
          <w:color w:val="000000"/>
          <w:sz w:val="32"/>
          <w:szCs w:val="32"/>
        </w:rPr>
        <w:t xml:space="preserve">that I had witnessed by a vast team under performance pressure. </w:t>
      </w:r>
    </w:p>
    <w:p w14:paraId="5C978131" w14:textId="52C9D5C3" w:rsidR="00F34BFE" w:rsidRPr="00D07B65" w:rsidRDefault="00F34BFE"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 xml:space="preserve">The </w:t>
      </w:r>
      <w:r w:rsidR="00884A74" w:rsidRPr="00D07B65">
        <w:rPr>
          <w:rFonts w:ascii="Times New Roman" w:hAnsi="Times New Roman" w:cs="Times New Roman"/>
          <w:color w:val="000000"/>
          <w:sz w:val="32"/>
          <w:szCs w:val="32"/>
        </w:rPr>
        <w:t xml:space="preserve">eventual decision to </w:t>
      </w:r>
      <w:r w:rsidRPr="00D07B65">
        <w:rPr>
          <w:rFonts w:ascii="Times New Roman" w:hAnsi="Times New Roman" w:cs="Times New Roman"/>
          <w:color w:val="000000"/>
          <w:sz w:val="32"/>
          <w:szCs w:val="32"/>
        </w:rPr>
        <w:t xml:space="preserve">launch would involve a team of over 1000 people across the country communicating, collaborating, arguing, and innovating to achieve a solution. Only when safety said, “go,” would launch be considered. The engineering team would eventually design </w:t>
      </w:r>
      <w:r w:rsidR="00884A74" w:rsidRPr="00D07B65">
        <w:rPr>
          <w:rFonts w:ascii="Times New Roman" w:hAnsi="Times New Roman" w:cs="Times New Roman"/>
          <w:color w:val="000000"/>
          <w:sz w:val="32"/>
          <w:szCs w:val="32"/>
        </w:rPr>
        <w:t xml:space="preserve">and patent </w:t>
      </w:r>
      <w:r w:rsidRPr="00D07B65">
        <w:rPr>
          <w:rFonts w:ascii="Times New Roman" w:hAnsi="Times New Roman" w:cs="Times New Roman"/>
          <w:color w:val="000000"/>
          <w:sz w:val="32"/>
          <w:szCs w:val="32"/>
        </w:rPr>
        <w:t xml:space="preserve">a new non-invasive inspection technique. </w:t>
      </w:r>
    </w:p>
    <w:p w14:paraId="688E9B1B" w14:textId="77777777" w:rsidR="00884A74" w:rsidRPr="00D07B65" w:rsidRDefault="00F34BFE"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 xml:space="preserve">For me, I was watching an exceptional collaboration </w:t>
      </w:r>
      <w:r w:rsidR="00884A74" w:rsidRPr="00D07B65">
        <w:rPr>
          <w:rFonts w:ascii="Times New Roman" w:hAnsi="Times New Roman" w:cs="Times New Roman"/>
          <w:color w:val="000000"/>
          <w:sz w:val="32"/>
          <w:szCs w:val="32"/>
        </w:rPr>
        <w:t xml:space="preserve">that leveraged data, information, technology, </w:t>
      </w:r>
      <w:r w:rsidRPr="00D07B65">
        <w:rPr>
          <w:rFonts w:ascii="Times New Roman" w:hAnsi="Times New Roman" w:cs="Times New Roman"/>
          <w:color w:val="000000"/>
          <w:sz w:val="32"/>
          <w:szCs w:val="32"/>
        </w:rPr>
        <w:t xml:space="preserve">and </w:t>
      </w:r>
      <w:r w:rsidR="00884A74" w:rsidRPr="00D07B65">
        <w:rPr>
          <w:rFonts w:ascii="Times New Roman" w:hAnsi="Times New Roman" w:cs="Times New Roman"/>
          <w:color w:val="000000"/>
          <w:sz w:val="32"/>
          <w:szCs w:val="32"/>
        </w:rPr>
        <w:t>social capability.</w:t>
      </w:r>
    </w:p>
    <w:p w14:paraId="4064F38C" w14:textId="7E17C5B7" w:rsidR="00F34BFE" w:rsidRPr="00D07B65" w:rsidRDefault="00884A74" w:rsidP="00F34BFE">
      <w:pPr>
        <w:widowControl w:val="0"/>
        <w:autoSpaceDE w:val="0"/>
        <w:autoSpaceDN w:val="0"/>
        <w:adjustRightInd w:val="0"/>
        <w:spacing w:after="240" w:line="260" w:lineRule="atLeast"/>
        <w:rPr>
          <w:rFonts w:ascii="Times New Roman" w:hAnsi="Times New Roman" w:cs="Times New Roman"/>
          <w:color w:val="000000"/>
          <w:sz w:val="32"/>
          <w:szCs w:val="32"/>
        </w:rPr>
      </w:pPr>
      <w:r w:rsidRPr="00D07B65">
        <w:rPr>
          <w:rFonts w:ascii="Times New Roman" w:hAnsi="Times New Roman" w:cs="Times New Roman"/>
          <w:color w:val="000000"/>
          <w:sz w:val="32"/>
          <w:szCs w:val="32"/>
        </w:rPr>
        <w:t>Later that night, as I was driving to my hotel, it</w:t>
      </w:r>
      <w:r w:rsidR="00F34BFE" w:rsidRPr="00D07B65">
        <w:rPr>
          <w:rFonts w:ascii="Times New Roman" w:hAnsi="Times New Roman" w:cs="Times New Roman"/>
          <w:color w:val="000000"/>
          <w:sz w:val="32"/>
          <w:szCs w:val="32"/>
        </w:rPr>
        <w:t xml:space="preserve"> was hard to beli</w:t>
      </w:r>
      <w:r w:rsidRPr="00D07B65">
        <w:rPr>
          <w:rFonts w:ascii="Times New Roman" w:hAnsi="Times New Roman" w:cs="Times New Roman"/>
          <w:color w:val="000000"/>
          <w:sz w:val="32"/>
          <w:szCs w:val="32"/>
        </w:rPr>
        <w:t>e</w:t>
      </w:r>
      <w:r w:rsidR="00F34BFE" w:rsidRPr="00D07B65">
        <w:rPr>
          <w:rFonts w:ascii="Times New Roman" w:hAnsi="Times New Roman" w:cs="Times New Roman"/>
          <w:color w:val="000000"/>
          <w:sz w:val="32"/>
          <w:szCs w:val="32"/>
        </w:rPr>
        <w:t>ve that these two events - one catastrophic, one successful - occurred in the</w:t>
      </w:r>
      <w:r w:rsidRPr="00D07B65">
        <w:rPr>
          <w:rFonts w:ascii="Times New Roman" w:hAnsi="Times New Roman" w:cs="Times New Roman"/>
          <w:color w:val="000000"/>
          <w:sz w:val="32"/>
          <w:szCs w:val="32"/>
        </w:rPr>
        <w:t xml:space="preserve"> same organization, almost exactly six</w:t>
      </w:r>
      <w:r w:rsidR="00F34BFE" w:rsidRPr="00D07B65">
        <w:rPr>
          <w:rFonts w:ascii="Times New Roman" w:hAnsi="Times New Roman" w:cs="Times New Roman"/>
          <w:color w:val="000000"/>
          <w:sz w:val="32"/>
          <w:szCs w:val="32"/>
        </w:rPr>
        <w:t xml:space="preserve"> years apart. </w:t>
      </w:r>
    </w:p>
    <w:p w14:paraId="52FD7EEC" w14:textId="26FA564F" w:rsidR="00F86B34" w:rsidRPr="00D07B65" w:rsidRDefault="00F86B34"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And yet both involved the same organization, program, most of the same people, teams, technology, processes, and of course the same industry. </w:t>
      </w:r>
    </w:p>
    <w:p w14:paraId="61FB07E9" w14:textId="77777777" w:rsidR="00F86B34" w:rsidRPr="00D07B65" w:rsidRDefault="00F86B34" w:rsidP="00F86B34">
      <w:pPr>
        <w:shd w:val="clear" w:color="auto" w:fill="FFFFFF"/>
        <w:rPr>
          <w:rFonts w:ascii="Times New Roman" w:eastAsia="Times New Roman" w:hAnsi="Times New Roman" w:cs="Times New Roman"/>
          <w:color w:val="222222"/>
          <w:sz w:val="32"/>
          <w:szCs w:val="32"/>
        </w:rPr>
      </w:pPr>
    </w:p>
    <w:p w14:paraId="766B7039" w14:textId="71823879" w:rsidR="00F86B34" w:rsidRPr="00D07B65" w:rsidRDefault="00F86B34"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 xml:space="preserve">So what can explain the extreme </w:t>
      </w:r>
      <w:r w:rsidRPr="00D07B65">
        <w:rPr>
          <w:rFonts w:ascii="Times New Roman" w:eastAsia="Times New Roman" w:hAnsi="Times New Roman" w:cs="Times New Roman"/>
          <w:b/>
          <w:color w:val="222222"/>
          <w:sz w:val="32"/>
          <w:szCs w:val="32"/>
        </w:rPr>
        <w:t>performance variability</w:t>
      </w:r>
      <w:r w:rsidRPr="00D07B65">
        <w:rPr>
          <w:rFonts w:ascii="Times New Roman" w:eastAsia="Times New Roman" w:hAnsi="Times New Roman" w:cs="Times New Roman"/>
          <w:color w:val="222222"/>
          <w:sz w:val="32"/>
          <w:szCs w:val="32"/>
        </w:rPr>
        <w:t xml:space="preserve"> that I saw? and more importantly, how can we create conditions to better ensure outcomes of agility, coordination and high performance? </w:t>
      </w:r>
    </w:p>
    <w:p w14:paraId="10770D0A" w14:textId="77777777" w:rsidR="00D07B65" w:rsidRPr="00D07B65" w:rsidRDefault="00D07B65" w:rsidP="00F86B34">
      <w:pPr>
        <w:shd w:val="clear" w:color="auto" w:fill="FFFFFF"/>
        <w:rPr>
          <w:rFonts w:ascii="Times New Roman" w:eastAsia="Times New Roman" w:hAnsi="Times New Roman" w:cs="Times New Roman"/>
          <w:color w:val="222222"/>
          <w:sz w:val="32"/>
          <w:szCs w:val="32"/>
        </w:rPr>
      </w:pPr>
    </w:p>
    <w:p w14:paraId="2794F4BD" w14:textId="77777777" w:rsidR="00D07B65" w:rsidRPr="00D07B65" w:rsidRDefault="00D07B65" w:rsidP="00D07B65">
      <w:pPr>
        <w:pStyle w:val="NormalWeb"/>
        <w:shd w:val="clear" w:color="auto" w:fill="FFFFFF"/>
        <w:spacing w:before="0" w:beforeAutospacing="0" w:after="0" w:afterAutospacing="0"/>
        <w:rPr>
          <w:color w:val="222222"/>
          <w:sz w:val="19"/>
          <w:szCs w:val="19"/>
          <w:shd w:val="clear" w:color="auto" w:fill="FFFFFF"/>
        </w:rPr>
      </w:pPr>
      <w:r w:rsidRPr="00D07B65">
        <w:rPr>
          <w:color w:val="222222"/>
          <w:sz w:val="32"/>
          <w:szCs w:val="32"/>
        </w:rPr>
        <w:t xml:space="preserve">For me, </w:t>
      </w:r>
      <w:r w:rsidRPr="00D07B65">
        <w:rPr>
          <w:b/>
          <w:color w:val="222222"/>
          <w:sz w:val="32"/>
          <w:szCs w:val="32"/>
        </w:rPr>
        <w:t>this is one of the critical questions of organizational life</w:t>
      </w:r>
      <w:r w:rsidRPr="00D07B65">
        <w:rPr>
          <w:color w:val="222222"/>
          <w:sz w:val="32"/>
          <w:szCs w:val="32"/>
        </w:rPr>
        <w:t>, and it continues to intrigue me to this day. It is for this reason that I was so excited to join Columbia School of Professional Studies as Academic Director for the MS in Information and Knowledge Strategy. Along with technology, analysis, and data, high performance happens at the team level due to people who know how to collaborate and work together. </w:t>
      </w:r>
    </w:p>
    <w:p w14:paraId="68181932" w14:textId="77777777" w:rsidR="00F86B34" w:rsidRPr="00D07B65" w:rsidRDefault="00F86B34" w:rsidP="00F86B34">
      <w:pPr>
        <w:shd w:val="clear" w:color="auto" w:fill="FFFFFF"/>
        <w:rPr>
          <w:rFonts w:ascii="Times New Roman" w:eastAsia="Times New Roman" w:hAnsi="Times New Roman" w:cs="Times New Roman"/>
          <w:color w:val="222222"/>
          <w:sz w:val="32"/>
          <w:szCs w:val="32"/>
        </w:rPr>
      </w:pPr>
    </w:p>
    <w:p w14:paraId="5FA1D30D" w14:textId="266F9656" w:rsidR="00F34BFE" w:rsidRPr="00D07B65" w:rsidRDefault="00906BEF"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Let’s look at what became the NASA model for high performance teams.</w:t>
      </w:r>
    </w:p>
    <w:p w14:paraId="373925E5" w14:textId="77777777" w:rsidR="00906BEF" w:rsidRPr="00D07B65" w:rsidRDefault="00906BEF" w:rsidP="00F86B34">
      <w:pPr>
        <w:shd w:val="clear" w:color="auto" w:fill="FFFFFF"/>
        <w:rPr>
          <w:rFonts w:ascii="Times New Roman" w:eastAsia="Times New Roman" w:hAnsi="Times New Roman" w:cs="Times New Roman"/>
          <w:color w:val="222222"/>
          <w:sz w:val="32"/>
          <w:szCs w:val="32"/>
        </w:rPr>
      </w:pPr>
    </w:p>
    <w:p w14:paraId="3F695122" w14:textId="77777777" w:rsidR="00D07B65" w:rsidRPr="00D07B65" w:rsidRDefault="00D07B65" w:rsidP="00D07B65">
      <w:pPr>
        <w:pStyle w:val="NormalWeb"/>
        <w:shd w:val="clear" w:color="auto" w:fill="FFFFFF"/>
        <w:spacing w:before="0" w:beforeAutospacing="0" w:after="0" w:afterAutospacing="0"/>
        <w:rPr>
          <w:color w:val="222222"/>
          <w:sz w:val="19"/>
          <w:szCs w:val="19"/>
          <w:shd w:val="clear" w:color="auto" w:fill="FFFFFF"/>
        </w:rPr>
      </w:pPr>
      <w:r w:rsidRPr="00D07B65">
        <w:rPr>
          <w:b/>
          <w:color w:val="222222"/>
          <w:sz w:val="32"/>
          <w:szCs w:val="32"/>
        </w:rPr>
        <w:t>The most important factor in high-performance teams is people</w:t>
      </w:r>
      <w:r w:rsidRPr="00D07B65">
        <w:rPr>
          <w:color w:val="222222"/>
          <w:sz w:val="32"/>
          <w:szCs w:val="32"/>
        </w:rPr>
        <w:t xml:space="preserve">. I can’t express this enough. Most organizations verbalize and recognize </w:t>
      </w:r>
      <w:r w:rsidRPr="00D07B65">
        <w:rPr>
          <w:color w:val="222222"/>
          <w:sz w:val="32"/>
          <w:szCs w:val="32"/>
        </w:rPr>
        <w:lastRenderedPageBreak/>
        <w:t xml:space="preserve">the importance of people, but there is lack of clarity as to what this </w:t>
      </w:r>
      <w:bookmarkStart w:id="0" w:name="_GoBack"/>
      <w:bookmarkEnd w:id="0"/>
      <w:r w:rsidRPr="00D07B65">
        <w:rPr>
          <w:color w:val="222222"/>
          <w:sz w:val="32"/>
          <w:szCs w:val="32"/>
        </w:rPr>
        <w:t>means.</w:t>
      </w:r>
    </w:p>
    <w:p w14:paraId="1680F938" w14:textId="77777777" w:rsidR="00906BEF" w:rsidRPr="00D07B65" w:rsidRDefault="00906BEF" w:rsidP="00F86B34">
      <w:pPr>
        <w:shd w:val="clear" w:color="auto" w:fill="FFFFFF"/>
        <w:rPr>
          <w:rFonts w:ascii="Times New Roman" w:eastAsia="Times New Roman" w:hAnsi="Times New Roman" w:cs="Times New Roman"/>
          <w:color w:val="222222"/>
          <w:sz w:val="32"/>
          <w:szCs w:val="32"/>
        </w:rPr>
      </w:pPr>
    </w:p>
    <w:p w14:paraId="465A5B12" w14:textId="18DFF7B0" w:rsidR="00D07B65" w:rsidRPr="00D07B65" w:rsidRDefault="00D07B65" w:rsidP="00D07B65">
      <w:pPr>
        <w:pStyle w:val="NormalWeb"/>
        <w:shd w:val="clear" w:color="auto" w:fill="FFFFFF"/>
        <w:spacing w:before="0" w:beforeAutospacing="0" w:after="0" w:afterAutospacing="0"/>
        <w:rPr>
          <w:color w:val="222222"/>
          <w:sz w:val="19"/>
          <w:szCs w:val="19"/>
          <w:shd w:val="clear" w:color="auto" w:fill="FFFFFF"/>
        </w:rPr>
      </w:pPr>
      <w:r w:rsidRPr="00D07B65">
        <w:rPr>
          <w:color w:val="222222"/>
          <w:sz w:val="32"/>
          <w:szCs w:val="32"/>
        </w:rPr>
        <w:t>Let’s look at what became the NASA model for high performance teams.</w:t>
      </w:r>
    </w:p>
    <w:p w14:paraId="13649397" w14:textId="77777777" w:rsidR="00D07B65" w:rsidRPr="00D07B65" w:rsidRDefault="00D07B65" w:rsidP="00F86B34">
      <w:pPr>
        <w:shd w:val="clear" w:color="auto" w:fill="FFFFFF"/>
        <w:rPr>
          <w:rFonts w:ascii="Times New Roman" w:eastAsia="Times New Roman" w:hAnsi="Times New Roman" w:cs="Times New Roman"/>
          <w:color w:val="222222"/>
          <w:sz w:val="32"/>
          <w:szCs w:val="32"/>
        </w:rPr>
      </w:pPr>
    </w:p>
    <w:p w14:paraId="3F71ADC7" w14:textId="1CEF06AE" w:rsidR="00906BEF" w:rsidRPr="00D07B65" w:rsidRDefault="00D07B65" w:rsidP="00D07B65">
      <w:pPr>
        <w:pStyle w:val="NormalWeb"/>
        <w:shd w:val="clear" w:color="auto" w:fill="FFFFFF"/>
        <w:spacing w:before="0" w:beforeAutospacing="0" w:after="0" w:afterAutospacing="0"/>
        <w:rPr>
          <w:color w:val="222222"/>
          <w:sz w:val="19"/>
          <w:szCs w:val="19"/>
          <w:shd w:val="clear" w:color="auto" w:fill="FFFFFF"/>
        </w:rPr>
      </w:pPr>
      <w:r w:rsidRPr="00D07B65">
        <w:rPr>
          <w:b/>
          <w:color w:val="222222"/>
          <w:sz w:val="32"/>
          <w:szCs w:val="32"/>
        </w:rPr>
        <w:t>First,</w:t>
      </w:r>
      <w:r w:rsidRPr="00D07B65">
        <w:rPr>
          <w:color w:val="222222"/>
          <w:sz w:val="32"/>
          <w:szCs w:val="32"/>
        </w:rPr>
        <w:t xml:space="preserve"> team performance is high when people are focused on the future of their work</w:t>
      </w:r>
      <w:r w:rsidR="00906BEF" w:rsidRPr="00D07B65">
        <w:rPr>
          <w:color w:val="222222"/>
          <w:sz w:val="32"/>
          <w:szCs w:val="32"/>
        </w:rPr>
        <w:t xml:space="preserve">. This includes sharing knowledge, cultivating a </w:t>
      </w:r>
      <w:r w:rsidR="00906BEF" w:rsidRPr="00B201BF">
        <w:rPr>
          <w:b/>
          <w:color w:val="222222"/>
          <w:sz w:val="32"/>
          <w:szCs w:val="32"/>
        </w:rPr>
        <w:t>culture where learning</w:t>
      </w:r>
      <w:r w:rsidR="00906BEF" w:rsidRPr="00D07B65">
        <w:rPr>
          <w:color w:val="222222"/>
          <w:sz w:val="32"/>
          <w:szCs w:val="32"/>
        </w:rPr>
        <w:t xml:space="preserve"> and honesty is the norm. In the ‘tales of two shuttles’ a significant difference occurred in how each team handled learning. In our successful case there was open exchange, communication, argument, dissenting opinions, and a commitment to learning through conversation. This is the “sound of success.” An energy of engaged and interactive people. In the tragic Columbia disaster, there limited open exchange and learning.</w:t>
      </w:r>
    </w:p>
    <w:p w14:paraId="69415649" w14:textId="77777777" w:rsidR="00906BEF" w:rsidRPr="00D07B65" w:rsidRDefault="00906BEF" w:rsidP="00F86B34">
      <w:pPr>
        <w:shd w:val="clear" w:color="auto" w:fill="FFFFFF"/>
        <w:rPr>
          <w:rFonts w:ascii="Times New Roman" w:eastAsia="Times New Roman" w:hAnsi="Times New Roman" w:cs="Times New Roman"/>
          <w:color w:val="222222"/>
          <w:sz w:val="32"/>
          <w:szCs w:val="32"/>
        </w:rPr>
      </w:pPr>
    </w:p>
    <w:p w14:paraId="064EBA0B" w14:textId="1CC255B1" w:rsidR="00906BEF" w:rsidRPr="00D07B65" w:rsidRDefault="00906BEF"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b/>
          <w:color w:val="222222"/>
          <w:sz w:val="32"/>
          <w:szCs w:val="32"/>
        </w:rPr>
        <w:t>A second dimension</w:t>
      </w:r>
      <w:r w:rsidRPr="00D07B65">
        <w:rPr>
          <w:rFonts w:ascii="Times New Roman" w:eastAsia="Times New Roman" w:hAnsi="Times New Roman" w:cs="Times New Roman"/>
          <w:color w:val="222222"/>
          <w:sz w:val="32"/>
          <w:szCs w:val="32"/>
        </w:rPr>
        <w:t xml:space="preserve"> is focuse</w:t>
      </w:r>
      <w:r w:rsidR="00CF2AEA" w:rsidRPr="00D07B65">
        <w:rPr>
          <w:rFonts w:ascii="Times New Roman" w:eastAsia="Times New Roman" w:hAnsi="Times New Roman" w:cs="Times New Roman"/>
          <w:color w:val="222222"/>
          <w:sz w:val="32"/>
          <w:szCs w:val="32"/>
        </w:rPr>
        <w:t xml:space="preserve">d on people, but in </w:t>
      </w:r>
      <w:r w:rsidRPr="00D07B65">
        <w:rPr>
          <w:rFonts w:ascii="Times New Roman" w:eastAsia="Times New Roman" w:hAnsi="Times New Roman" w:cs="Times New Roman"/>
          <w:color w:val="222222"/>
          <w:sz w:val="32"/>
          <w:szCs w:val="32"/>
        </w:rPr>
        <w:t xml:space="preserve">relation to current events. Our most successful teams </w:t>
      </w:r>
      <w:r w:rsidR="00CF2AEA" w:rsidRPr="00D07B65">
        <w:rPr>
          <w:rFonts w:ascii="Times New Roman" w:eastAsia="Times New Roman" w:hAnsi="Times New Roman" w:cs="Times New Roman"/>
          <w:color w:val="222222"/>
          <w:sz w:val="32"/>
          <w:szCs w:val="32"/>
        </w:rPr>
        <w:t xml:space="preserve">nurture an environment of </w:t>
      </w:r>
      <w:r w:rsidR="00CF2AEA" w:rsidRPr="00B201BF">
        <w:rPr>
          <w:rFonts w:ascii="Times New Roman" w:eastAsia="Times New Roman" w:hAnsi="Times New Roman" w:cs="Times New Roman"/>
          <w:b/>
          <w:color w:val="222222"/>
          <w:sz w:val="32"/>
          <w:szCs w:val="32"/>
        </w:rPr>
        <w:t>respect and inclusion.</w:t>
      </w:r>
      <w:r w:rsidR="00CF2AEA" w:rsidRPr="00D07B65">
        <w:rPr>
          <w:rFonts w:ascii="Times New Roman" w:eastAsia="Times New Roman" w:hAnsi="Times New Roman" w:cs="Times New Roman"/>
          <w:color w:val="222222"/>
          <w:sz w:val="32"/>
          <w:szCs w:val="32"/>
        </w:rPr>
        <w:t xml:space="preserve"> All members feel that they are heard and have something to contribute. This doesn’t happen by accident. During the 2009 Shuttle review, a member of the team raised a point that clearly had nothing to do with the specific issue. It was a question about a separate discipline issue. The Shuttle Program Director, Bill </w:t>
      </w:r>
      <w:proofErr w:type="spellStart"/>
      <w:r w:rsidR="00CF2AEA" w:rsidRPr="00D07B65">
        <w:rPr>
          <w:rFonts w:ascii="Times New Roman" w:eastAsia="Times New Roman" w:hAnsi="Times New Roman" w:cs="Times New Roman"/>
          <w:color w:val="222222"/>
          <w:sz w:val="32"/>
          <w:szCs w:val="32"/>
        </w:rPr>
        <w:t>Gerstenmaier</w:t>
      </w:r>
      <w:proofErr w:type="spellEnd"/>
      <w:r w:rsidR="00CF2AEA" w:rsidRPr="00D07B65">
        <w:rPr>
          <w:rFonts w:ascii="Times New Roman" w:eastAsia="Times New Roman" w:hAnsi="Times New Roman" w:cs="Times New Roman"/>
          <w:color w:val="222222"/>
          <w:sz w:val="32"/>
          <w:szCs w:val="32"/>
        </w:rPr>
        <w:t xml:space="preserve"> calmly asked whether the question had anything to do with this problem. The engineer said, “no, but she wanted to raise this as a future concern.” Bill calmly asked if we could table this issue and stay focused on the current challenge. The engineer agreed and the meeting proceeded. This indicated a leader who respected and was inclusive of all ideas. It encouraged participation for all topics, and promoted a team of open exchange without fear.</w:t>
      </w:r>
    </w:p>
    <w:p w14:paraId="21F70688" w14:textId="77777777" w:rsidR="00CF2AEA" w:rsidRPr="00D07B65" w:rsidRDefault="00CF2AEA" w:rsidP="00F86B34">
      <w:pPr>
        <w:shd w:val="clear" w:color="auto" w:fill="FFFFFF"/>
        <w:rPr>
          <w:rFonts w:ascii="Times New Roman" w:eastAsia="Times New Roman" w:hAnsi="Times New Roman" w:cs="Times New Roman"/>
          <w:color w:val="222222"/>
          <w:sz w:val="32"/>
          <w:szCs w:val="32"/>
        </w:rPr>
      </w:pPr>
    </w:p>
    <w:p w14:paraId="665E2950" w14:textId="1E51BCE9" w:rsidR="00CF2AEA" w:rsidRPr="00D07B65" w:rsidRDefault="00CF2AEA"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Most work today is conducted across global teams. This raises the importance of building teams that respect and are inclusive of all its members.</w:t>
      </w:r>
    </w:p>
    <w:p w14:paraId="40C900D3" w14:textId="77777777" w:rsidR="00CF2AEA" w:rsidRPr="00D07B65" w:rsidRDefault="00CF2AEA" w:rsidP="00F86B34">
      <w:pPr>
        <w:shd w:val="clear" w:color="auto" w:fill="FFFFFF"/>
        <w:rPr>
          <w:rFonts w:ascii="Times New Roman" w:eastAsia="Times New Roman" w:hAnsi="Times New Roman" w:cs="Times New Roman"/>
          <w:color w:val="222222"/>
          <w:sz w:val="32"/>
          <w:szCs w:val="32"/>
        </w:rPr>
      </w:pPr>
    </w:p>
    <w:p w14:paraId="7A3171BF" w14:textId="08BB7E86" w:rsidR="00CF2AEA" w:rsidRPr="00D07B65" w:rsidRDefault="004B1466"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lastRenderedPageBreak/>
        <w:t>Let me shift to the other side of the team model.</w:t>
      </w:r>
    </w:p>
    <w:p w14:paraId="41558426" w14:textId="77777777" w:rsidR="004B1466" w:rsidRPr="00D07B65" w:rsidRDefault="004B1466" w:rsidP="00F86B34">
      <w:pPr>
        <w:shd w:val="clear" w:color="auto" w:fill="FFFFFF"/>
        <w:rPr>
          <w:rFonts w:ascii="Times New Roman" w:eastAsia="Times New Roman" w:hAnsi="Times New Roman" w:cs="Times New Roman"/>
          <w:color w:val="222222"/>
          <w:sz w:val="32"/>
          <w:szCs w:val="32"/>
        </w:rPr>
      </w:pPr>
    </w:p>
    <w:p w14:paraId="1BF1908E" w14:textId="3D15EEC8" w:rsidR="004B1466" w:rsidRPr="00D07B65" w:rsidRDefault="004B1466"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Effective teams also stay focused on the mission. The work that needs to be accomplished.</w:t>
      </w:r>
    </w:p>
    <w:p w14:paraId="1D436211" w14:textId="77777777" w:rsidR="004B1466" w:rsidRPr="00D07B65" w:rsidRDefault="004B1466" w:rsidP="00F86B34">
      <w:pPr>
        <w:shd w:val="clear" w:color="auto" w:fill="FFFFFF"/>
        <w:rPr>
          <w:rFonts w:ascii="Times New Roman" w:eastAsia="Times New Roman" w:hAnsi="Times New Roman" w:cs="Times New Roman"/>
          <w:color w:val="222222"/>
          <w:sz w:val="32"/>
          <w:szCs w:val="32"/>
        </w:rPr>
      </w:pPr>
    </w:p>
    <w:p w14:paraId="0D7648E0" w14:textId="474A6F18" w:rsidR="004B1466" w:rsidRPr="00D07B65" w:rsidRDefault="004B1466"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b/>
          <w:color w:val="222222"/>
          <w:sz w:val="32"/>
          <w:szCs w:val="32"/>
        </w:rPr>
        <w:t>A third critical dimension</w:t>
      </w:r>
      <w:r w:rsidRPr="00D07B65">
        <w:rPr>
          <w:rFonts w:ascii="Times New Roman" w:eastAsia="Times New Roman" w:hAnsi="Times New Roman" w:cs="Times New Roman"/>
          <w:color w:val="222222"/>
          <w:sz w:val="32"/>
          <w:szCs w:val="32"/>
        </w:rPr>
        <w:t xml:space="preserve"> of high performing teams is that they embrace and have clarity about the importance of their work and the vision for success. Our most successful projects leveraged ideas, innovation, possibility, as a way to keep a team charging toward the future. </w:t>
      </w:r>
      <w:r w:rsidRPr="00B201BF">
        <w:rPr>
          <w:rFonts w:ascii="Times New Roman" w:eastAsia="Times New Roman" w:hAnsi="Times New Roman" w:cs="Times New Roman"/>
          <w:b/>
          <w:color w:val="222222"/>
          <w:sz w:val="32"/>
          <w:szCs w:val="32"/>
        </w:rPr>
        <w:t>Clarity about the vision, goals provides a fuel for seeking out ideas for improvement</w:t>
      </w:r>
      <w:r w:rsidRPr="00D07B65">
        <w:rPr>
          <w:rFonts w:ascii="Times New Roman" w:eastAsia="Times New Roman" w:hAnsi="Times New Roman" w:cs="Times New Roman"/>
          <w:color w:val="222222"/>
          <w:sz w:val="32"/>
          <w:szCs w:val="32"/>
        </w:rPr>
        <w:t xml:space="preserve">. </w:t>
      </w:r>
    </w:p>
    <w:p w14:paraId="745A4D0A" w14:textId="77777777" w:rsidR="004B1466" w:rsidRPr="00D07B65" w:rsidRDefault="004B1466" w:rsidP="00F86B34">
      <w:pPr>
        <w:shd w:val="clear" w:color="auto" w:fill="FFFFFF"/>
        <w:rPr>
          <w:rFonts w:ascii="Times New Roman" w:eastAsia="Times New Roman" w:hAnsi="Times New Roman" w:cs="Times New Roman"/>
          <w:color w:val="222222"/>
          <w:sz w:val="32"/>
          <w:szCs w:val="32"/>
        </w:rPr>
      </w:pPr>
    </w:p>
    <w:p w14:paraId="0D94CC4E" w14:textId="721E4E36" w:rsidR="004B1466" w:rsidRPr="00D07B65" w:rsidRDefault="004B1466"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 xml:space="preserve">During the failed Columbia mission, one of the most important characteristics was turning down ideas and different viewpoints. A safety engineer’s ideas were shouted down as being irrelevant. NASA leadership did not request photos of the Shuttle from another government agency since they were not deemed necessary. Those photos may have provided valuable information about the damage to the vehicle. </w:t>
      </w:r>
    </w:p>
    <w:p w14:paraId="3C75111D" w14:textId="77777777" w:rsidR="004B1466" w:rsidRPr="00D07B65" w:rsidRDefault="004B1466" w:rsidP="00F86B34">
      <w:pPr>
        <w:shd w:val="clear" w:color="auto" w:fill="FFFFFF"/>
        <w:rPr>
          <w:rFonts w:ascii="Times New Roman" w:eastAsia="Times New Roman" w:hAnsi="Times New Roman" w:cs="Times New Roman"/>
          <w:color w:val="222222"/>
          <w:sz w:val="32"/>
          <w:szCs w:val="32"/>
        </w:rPr>
      </w:pPr>
    </w:p>
    <w:p w14:paraId="0FAB752A" w14:textId="655C6CB2" w:rsidR="004B1466" w:rsidRPr="00D07B65" w:rsidRDefault="004B1466"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 xml:space="preserve">During the successful Shuttle mission, over 1000 people were engaged in intensive activities seeking solutions and answers. A new inspection technique would be patented during investigation. This innovation was developed in a team culture that committed to no launch until </w:t>
      </w:r>
      <w:r w:rsidR="00442EC9" w:rsidRPr="00D07B65">
        <w:rPr>
          <w:rFonts w:ascii="Times New Roman" w:eastAsia="Times New Roman" w:hAnsi="Times New Roman" w:cs="Times New Roman"/>
          <w:color w:val="222222"/>
          <w:sz w:val="32"/>
          <w:szCs w:val="32"/>
        </w:rPr>
        <w:t>answers had been identified. The purpose of the mission contributed to the need for ideas, innovations, and blue-sky thinking.</w:t>
      </w:r>
    </w:p>
    <w:p w14:paraId="0BD0D3DD" w14:textId="77777777" w:rsidR="00442EC9" w:rsidRPr="00D07B65" w:rsidRDefault="00442EC9" w:rsidP="00F86B34">
      <w:pPr>
        <w:shd w:val="clear" w:color="auto" w:fill="FFFFFF"/>
        <w:rPr>
          <w:rFonts w:ascii="Times New Roman" w:eastAsia="Times New Roman" w:hAnsi="Times New Roman" w:cs="Times New Roman"/>
          <w:color w:val="222222"/>
          <w:sz w:val="32"/>
          <w:szCs w:val="32"/>
        </w:rPr>
      </w:pPr>
    </w:p>
    <w:p w14:paraId="15F55BDF" w14:textId="77777777" w:rsidR="00442EC9" w:rsidRPr="00D07B65" w:rsidRDefault="00442EC9" w:rsidP="00F86B34">
      <w:pPr>
        <w:shd w:val="clear" w:color="auto" w:fill="FFFFFF"/>
        <w:rPr>
          <w:rFonts w:ascii="Times New Roman" w:eastAsia="Times New Roman" w:hAnsi="Times New Roman" w:cs="Times New Roman"/>
          <w:color w:val="222222"/>
          <w:sz w:val="32"/>
          <w:szCs w:val="32"/>
        </w:rPr>
      </w:pPr>
      <w:r w:rsidRPr="00B201BF">
        <w:rPr>
          <w:rFonts w:ascii="Times New Roman" w:eastAsia="Times New Roman" w:hAnsi="Times New Roman" w:cs="Times New Roman"/>
          <w:b/>
          <w:color w:val="222222"/>
          <w:sz w:val="32"/>
          <w:szCs w:val="32"/>
        </w:rPr>
        <w:t>The fourth dimension</w:t>
      </w:r>
      <w:r w:rsidRPr="00D07B65">
        <w:rPr>
          <w:rFonts w:ascii="Times New Roman" w:eastAsia="Times New Roman" w:hAnsi="Times New Roman" w:cs="Times New Roman"/>
          <w:color w:val="222222"/>
          <w:sz w:val="32"/>
          <w:szCs w:val="32"/>
        </w:rPr>
        <w:t xml:space="preserve"> represents a focus on the work that needs to be accomplished and establishing management processes for operational effectiveness. This is the dimension of </w:t>
      </w:r>
      <w:r w:rsidRPr="00B201BF">
        <w:rPr>
          <w:rFonts w:ascii="Times New Roman" w:eastAsia="Times New Roman" w:hAnsi="Times New Roman" w:cs="Times New Roman"/>
          <w:b/>
          <w:color w:val="222222"/>
          <w:sz w:val="32"/>
          <w:szCs w:val="32"/>
        </w:rPr>
        <w:t>management, process, standards, roles, and governance that contributes to best practice</w:t>
      </w:r>
      <w:r w:rsidRPr="00D07B65">
        <w:rPr>
          <w:rFonts w:ascii="Times New Roman" w:eastAsia="Times New Roman" w:hAnsi="Times New Roman" w:cs="Times New Roman"/>
          <w:color w:val="222222"/>
          <w:sz w:val="32"/>
          <w:szCs w:val="32"/>
        </w:rPr>
        <w:t xml:space="preserve">. This needs to be tailored to the context, but it provides a framework for how we are successful in our organization. NASA employed standards for management of complex programs and projects based on decades of </w:t>
      </w:r>
      <w:r w:rsidRPr="00D07B65">
        <w:rPr>
          <w:rFonts w:ascii="Times New Roman" w:eastAsia="Times New Roman" w:hAnsi="Times New Roman" w:cs="Times New Roman"/>
          <w:color w:val="222222"/>
          <w:sz w:val="32"/>
          <w:szCs w:val="32"/>
        </w:rPr>
        <w:lastRenderedPageBreak/>
        <w:t>expertise and knowledge. Methods were used because they contributed to safety and success.</w:t>
      </w:r>
    </w:p>
    <w:p w14:paraId="1C63EC59" w14:textId="77777777" w:rsidR="00442EC9" w:rsidRPr="00D07B65" w:rsidRDefault="00442EC9" w:rsidP="00F86B34">
      <w:pPr>
        <w:shd w:val="clear" w:color="auto" w:fill="FFFFFF"/>
        <w:rPr>
          <w:rFonts w:ascii="Times New Roman" w:eastAsia="Times New Roman" w:hAnsi="Times New Roman" w:cs="Times New Roman"/>
          <w:color w:val="222222"/>
          <w:sz w:val="32"/>
          <w:szCs w:val="32"/>
        </w:rPr>
      </w:pPr>
    </w:p>
    <w:p w14:paraId="25C2D756" w14:textId="2B19635E" w:rsidR="00442EC9" w:rsidRPr="00D07B65" w:rsidRDefault="00442EC9" w:rsidP="00F86B34">
      <w:pPr>
        <w:shd w:val="clear" w:color="auto" w:fill="FFFFFF"/>
        <w:rPr>
          <w:rFonts w:ascii="Times New Roman" w:eastAsia="Times New Roman" w:hAnsi="Times New Roman" w:cs="Times New Roman"/>
          <w:color w:val="222222"/>
          <w:sz w:val="32"/>
          <w:szCs w:val="32"/>
        </w:rPr>
      </w:pPr>
      <w:r w:rsidRPr="00B201BF">
        <w:rPr>
          <w:rFonts w:ascii="Times New Roman" w:eastAsia="Times New Roman" w:hAnsi="Times New Roman" w:cs="Times New Roman"/>
          <w:b/>
          <w:color w:val="222222"/>
          <w:sz w:val="32"/>
          <w:szCs w:val="32"/>
        </w:rPr>
        <w:t>Performance happens at the team level</w:t>
      </w:r>
      <w:r w:rsidRPr="00D07B65">
        <w:rPr>
          <w:rFonts w:ascii="Times New Roman" w:eastAsia="Times New Roman" w:hAnsi="Times New Roman" w:cs="Times New Roman"/>
          <w:color w:val="222222"/>
          <w:sz w:val="32"/>
          <w:szCs w:val="32"/>
        </w:rPr>
        <w:t xml:space="preserve">, and we know what contributes to successful teamwork. However, it requires hard work, resources, and perseverance.  </w:t>
      </w:r>
    </w:p>
    <w:p w14:paraId="0805CE6A" w14:textId="77777777" w:rsidR="00442EC9" w:rsidRPr="00D07B65" w:rsidRDefault="00442EC9" w:rsidP="00F86B34">
      <w:pPr>
        <w:shd w:val="clear" w:color="auto" w:fill="FFFFFF"/>
        <w:rPr>
          <w:rFonts w:ascii="Times New Roman" w:eastAsia="Times New Roman" w:hAnsi="Times New Roman" w:cs="Times New Roman"/>
          <w:color w:val="222222"/>
          <w:sz w:val="32"/>
          <w:szCs w:val="32"/>
        </w:rPr>
      </w:pPr>
    </w:p>
    <w:p w14:paraId="3E9A6CB1" w14:textId="77777777" w:rsidR="00A41BB2" w:rsidRPr="00D07B65" w:rsidRDefault="00442EC9"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 xml:space="preserve">Successful leaders are </w:t>
      </w:r>
      <w:r w:rsidRPr="00B201BF">
        <w:rPr>
          <w:rFonts w:ascii="Times New Roman" w:eastAsia="Times New Roman" w:hAnsi="Times New Roman" w:cs="Times New Roman"/>
          <w:b/>
          <w:color w:val="222222"/>
          <w:sz w:val="32"/>
          <w:szCs w:val="32"/>
        </w:rPr>
        <w:t>focused on people and mission</w:t>
      </w:r>
      <w:r w:rsidRPr="00D07B65">
        <w:rPr>
          <w:rFonts w:ascii="Times New Roman" w:eastAsia="Times New Roman" w:hAnsi="Times New Roman" w:cs="Times New Roman"/>
          <w:color w:val="222222"/>
          <w:sz w:val="32"/>
          <w:szCs w:val="32"/>
        </w:rPr>
        <w:t xml:space="preserve">. They approached these dimensions in the present time, and with an eye on the future. Successful leaders take the time to build and maintain teams through discussion of team dimensions, assessment of performance, coaching, </w:t>
      </w:r>
      <w:r w:rsidR="00A41BB2" w:rsidRPr="00D07B65">
        <w:rPr>
          <w:rFonts w:ascii="Times New Roman" w:eastAsia="Times New Roman" w:hAnsi="Times New Roman" w:cs="Times New Roman"/>
          <w:color w:val="222222"/>
          <w:sz w:val="32"/>
          <w:szCs w:val="32"/>
        </w:rPr>
        <w:t xml:space="preserve">and tools that promote the health of a team. </w:t>
      </w:r>
    </w:p>
    <w:p w14:paraId="0ACDB2FC" w14:textId="77777777" w:rsidR="00A41BB2" w:rsidRPr="00D07B65" w:rsidRDefault="00A41BB2" w:rsidP="00F86B34">
      <w:pPr>
        <w:shd w:val="clear" w:color="auto" w:fill="FFFFFF"/>
        <w:rPr>
          <w:rFonts w:ascii="Times New Roman" w:eastAsia="Times New Roman" w:hAnsi="Times New Roman" w:cs="Times New Roman"/>
          <w:color w:val="222222"/>
          <w:sz w:val="32"/>
          <w:szCs w:val="32"/>
        </w:rPr>
      </w:pPr>
    </w:p>
    <w:p w14:paraId="61CC7400" w14:textId="1058157D" w:rsidR="00442EC9" w:rsidRPr="00D07B65" w:rsidRDefault="00A41BB2" w:rsidP="00F86B34">
      <w:pPr>
        <w:shd w:val="clear" w:color="auto" w:fill="FFFFFF"/>
        <w:rPr>
          <w:rFonts w:ascii="Times New Roman" w:eastAsia="Times New Roman" w:hAnsi="Times New Roman" w:cs="Times New Roman"/>
          <w:color w:val="222222"/>
          <w:sz w:val="32"/>
          <w:szCs w:val="32"/>
        </w:rPr>
      </w:pPr>
      <w:r w:rsidRPr="00D07B65">
        <w:rPr>
          <w:rFonts w:ascii="Times New Roman" w:eastAsia="Times New Roman" w:hAnsi="Times New Roman" w:cs="Times New Roman"/>
          <w:color w:val="222222"/>
          <w:sz w:val="32"/>
          <w:szCs w:val="32"/>
        </w:rPr>
        <w:t xml:space="preserve">In my NASA experience it is the greatest risk factor, and the only </w:t>
      </w:r>
      <w:r w:rsidRPr="00B201BF">
        <w:rPr>
          <w:rFonts w:ascii="Times New Roman" w:eastAsia="Times New Roman" w:hAnsi="Times New Roman" w:cs="Times New Roman"/>
          <w:b/>
          <w:color w:val="222222"/>
          <w:sz w:val="32"/>
          <w:szCs w:val="32"/>
        </w:rPr>
        <w:t>competitive advantage</w:t>
      </w:r>
      <w:r w:rsidRPr="00D07B65">
        <w:rPr>
          <w:rFonts w:ascii="Times New Roman" w:eastAsia="Times New Roman" w:hAnsi="Times New Roman" w:cs="Times New Roman"/>
          <w:color w:val="222222"/>
          <w:sz w:val="32"/>
          <w:szCs w:val="32"/>
        </w:rPr>
        <w:t xml:space="preserve"> for an organization.</w:t>
      </w:r>
      <w:r w:rsidR="00442EC9" w:rsidRPr="00D07B65">
        <w:rPr>
          <w:rFonts w:ascii="Times New Roman" w:eastAsia="Times New Roman" w:hAnsi="Times New Roman" w:cs="Times New Roman"/>
          <w:color w:val="222222"/>
          <w:sz w:val="32"/>
          <w:szCs w:val="32"/>
        </w:rPr>
        <w:t xml:space="preserve"> </w:t>
      </w:r>
    </w:p>
    <w:p w14:paraId="2AD7C017" w14:textId="77777777" w:rsidR="00906BEF" w:rsidRPr="00BC248E" w:rsidRDefault="00906BEF" w:rsidP="00F86B34">
      <w:pPr>
        <w:shd w:val="clear" w:color="auto" w:fill="FFFFFF"/>
        <w:rPr>
          <w:rFonts w:eastAsia="Times New Roman" w:cstheme="minorHAnsi"/>
          <w:color w:val="222222"/>
          <w:sz w:val="32"/>
          <w:szCs w:val="32"/>
        </w:rPr>
      </w:pPr>
    </w:p>
    <w:p w14:paraId="03A7D74B" w14:textId="77777777" w:rsidR="00906BEF" w:rsidRPr="00BC248E" w:rsidRDefault="00906BEF" w:rsidP="00F86B34">
      <w:pPr>
        <w:shd w:val="clear" w:color="auto" w:fill="FFFFFF"/>
        <w:rPr>
          <w:rFonts w:eastAsia="Times New Roman" w:cstheme="minorHAnsi"/>
          <w:color w:val="222222"/>
          <w:sz w:val="32"/>
          <w:szCs w:val="32"/>
        </w:rPr>
      </w:pPr>
    </w:p>
    <w:p w14:paraId="5E2A84F2" w14:textId="77777777" w:rsidR="00EC675E" w:rsidRPr="00BC248E" w:rsidRDefault="00B201BF">
      <w:pPr>
        <w:rPr>
          <w:sz w:val="32"/>
          <w:szCs w:val="32"/>
        </w:rPr>
      </w:pPr>
    </w:p>
    <w:sectPr w:rsidR="00EC675E" w:rsidRPr="00BC248E" w:rsidSect="002223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FE"/>
    <w:rsid w:val="00005C95"/>
    <w:rsid w:val="00027952"/>
    <w:rsid w:val="000B0699"/>
    <w:rsid w:val="00111DF6"/>
    <w:rsid w:val="003B73B5"/>
    <w:rsid w:val="00442EC9"/>
    <w:rsid w:val="004B1466"/>
    <w:rsid w:val="00524B1D"/>
    <w:rsid w:val="00576065"/>
    <w:rsid w:val="005D4B89"/>
    <w:rsid w:val="00647C6F"/>
    <w:rsid w:val="00682CE3"/>
    <w:rsid w:val="00802725"/>
    <w:rsid w:val="00884A74"/>
    <w:rsid w:val="008D4496"/>
    <w:rsid w:val="008D4E1E"/>
    <w:rsid w:val="00906BEF"/>
    <w:rsid w:val="00930EA4"/>
    <w:rsid w:val="00A41BB2"/>
    <w:rsid w:val="00A77F44"/>
    <w:rsid w:val="00B201BF"/>
    <w:rsid w:val="00B3123B"/>
    <w:rsid w:val="00BC248E"/>
    <w:rsid w:val="00C73E65"/>
    <w:rsid w:val="00CF2AEA"/>
    <w:rsid w:val="00D04EAD"/>
    <w:rsid w:val="00D07B65"/>
    <w:rsid w:val="00D47238"/>
    <w:rsid w:val="00F34BFE"/>
    <w:rsid w:val="00F8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872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B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1291">
      <w:bodyDiv w:val="1"/>
      <w:marLeft w:val="0"/>
      <w:marRight w:val="0"/>
      <w:marTop w:val="0"/>
      <w:marBottom w:val="0"/>
      <w:divBdr>
        <w:top w:val="none" w:sz="0" w:space="0" w:color="auto"/>
        <w:left w:val="none" w:sz="0" w:space="0" w:color="auto"/>
        <w:bottom w:val="none" w:sz="0" w:space="0" w:color="auto"/>
        <w:right w:val="none" w:sz="0" w:space="0" w:color="auto"/>
      </w:divBdr>
    </w:div>
    <w:div w:id="164899782">
      <w:bodyDiv w:val="1"/>
      <w:marLeft w:val="0"/>
      <w:marRight w:val="0"/>
      <w:marTop w:val="0"/>
      <w:marBottom w:val="0"/>
      <w:divBdr>
        <w:top w:val="none" w:sz="0" w:space="0" w:color="auto"/>
        <w:left w:val="none" w:sz="0" w:space="0" w:color="auto"/>
        <w:bottom w:val="none" w:sz="0" w:space="0" w:color="auto"/>
        <w:right w:val="none" w:sz="0" w:space="0" w:color="auto"/>
      </w:divBdr>
    </w:div>
    <w:div w:id="165171157">
      <w:bodyDiv w:val="1"/>
      <w:marLeft w:val="0"/>
      <w:marRight w:val="0"/>
      <w:marTop w:val="0"/>
      <w:marBottom w:val="0"/>
      <w:divBdr>
        <w:top w:val="none" w:sz="0" w:space="0" w:color="auto"/>
        <w:left w:val="none" w:sz="0" w:space="0" w:color="auto"/>
        <w:bottom w:val="none" w:sz="0" w:space="0" w:color="auto"/>
        <w:right w:val="none" w:sz="0" w:space="0" w:color="auto"/>
      </w:divBdr>
    </w:div>
    <w:div w:id="377123651">
      <w:bodyDiv w:val="1"/>
      <w:marLeft w:val="0"/>
      <w:marRight w:val="0"/>
      <w:marTop w:val="0"/>
      <w:marBottom w:val="0"/>
      <w:divBdr>
        <w:top w:val="none" w:sz="0" w:space="0" w:color="auto"/>
        <w:left w:val="none" w:sz="0" w:space="0" w:color="auto"/>
        <w:bottom w:val="none" w:sz="0" w:space="0" w:color="auto"/>
        <w:right w:val="none" w:sz="0" w:space="0" w:color="auto"/>
      </w:divBdr>
    </w:div>
    <w:div w:id="573783019">
      <w:bodyDiv w:val="1"/>
      <w:marLeft w:val="0"/>
      <w:marRight w:val="0"/>
      <w:marTop w:val="0"/>
      <w:marBottom w:val="0"/>
      <w:divBdr>
        <w:top w:val="none" w:sz="0" w:space="0" w:color="auto"/>
        <w:left w:val="none" w:sz="0" w:space="0" w:color="auto"/>
        <w:bottom w:val="none" w:sz="0" w:space="0" w:color="auto"/>
        <w:right w:val="none" w:sz="0" w:space="0" w:color="auto"/>
      </w:divBdr>
    </w:div>
    <w:div w:id="649595234">
      <w:bodyDiv w:val="1"/>
      <w:marLeft w:val="0"/>
      <w:marRight w:val="0"/>
      <w:marTop w:val="0"/>
      <w:marBottom w:val="0"/>
      <w:divBdr>
        <w:top w:val="none" w:sz="0" w:space="0" w:color="auto"/>
        <w:left w:val="none" w:sz="0" w:space="0" w:color="auto"/>
        <w:bottom w:val="none" w:sz="0" w:space="0" w:color="auto"/>
        <w:right w:val="none" w:sz="0" w:space="0" w:color="auto"/>
      </w:divBdr>
    </w:div>
    <w:div w:id="657274332">
      <w:bodyDiv w:val="1"/>
      <w:marLeft w:val="0"/>
      <w:marRight w:val="0"/>
      <w:marTop w:val="0"/>
      <w:marBottom w:val="0"/>
      <w:divBdr>
        <w:top w:val="none" w:sz="0" w:space="0" w:color="auto"/>
        <w:left w:val="none" w:sz="0" w:space="0" w:color="auto"/>
        <w:bottom w:val="none" w:sz="0" w:space="0" w:color="auto"/>
        <w:right w:val="none" w:sz="0" w:space="0" w:color="auto"/>
      </w:divBdr>
      <w:divsChild>
        <w:div w:id="71466651">
          <w:marLeft w:val="0"/>
          <w:marRight w:val="0"/>
          <w:marTop w:val="0"/>
          <w:marBottom w:val="0"/>
          <w:divBdr>
            <w:top w:val="none" w:sz="0" w:space="0" w:color="auto"/>
            <w:left w:val="none" w:sz="0" w:space="0" w:color="auto"/>
            <w:bottom w:val="none" w:sz="0" w:space="0" w:color="auto"/>
            <w:right w:val="none" w:sz="0" w:space="0" w:color="auto"/>
          </w:divBdr>
          <w:divsChild>
            <w:div w:id="144783078">
              <w:marLeft w:val="0"/>
              <w:marRight w:val="0"/>
              <w:marTop w:val="0"/>
              <w:marBottom w:val="0"/>
              <w:divBdr>
                <w:top w:val="none" w:sz="0" w:space="0" w:color="auto"/>
                <w:left w:val="none" w:sz="0" w:space="0" w:color="auto"/>
                <w:bottom w:val="none" w:sz="0" w:space="0" w:color="auto"/>
                <w:right w:val="none" w:sz="0" w:space="0" w:color="auto"/>
              </w:divBdr>
            </w:div>
            <w:div w:id="788165660">
              <w:marLeft w:val="0"/>
              <w:marRight w:val="0"/>
              <w:marTop w:val="0"/>
              <w:marBottom w:val="0"/>
              <w:divBdr>
                <w:top w:val="none" w:sz="0" w:space="0" w:color="auto"/>
                <w:left w:val="none" w:sz="0" w:space="0" w:color="auto"/>
                <w:bottom w:val="none" w:sz="0" w:space="0" w:color="auto"/>
                <w:right w:val="none" w:sz="0" w:space="0" w:color="auto"/>
              </w:divBdr>
            </w:div>
            <w:div w:id="65878764">
              <w:marLeft w:val="0"/>
              <w:marRight w:val="0"/>
              <w:marTop w:val="0"/>
              <w:marBottom w:val="0"/>
              <w:divBdr>
                <w:top w:val="none" w:sz="0" w:space="0" w:color="auto"/>
                <w:left w:val="none" w:sz="0" w:space="0" w:color="auto"/>
                <w:bottom w:val="none" w:sz="0" w:space="0" w:color="auto"/>
                <w:right w:val="none" w:sz="0" w:space="0" w:color="auto"/>
              </w:divBdr>
            </w:div>
            <w:div w:id="314460116">
              <w:marLeft w:val="0"/>
              <w:marRight w:val="0"/>
              <w:marTop w:val="0"/>
              <w:marBottom w:val="0"/>
              <w:divBdr>
                <w:top w:val="none" w:sz="0" w:space="0" w:color="auto"/>
                <w:left w:val="none" w:sz="0" w:space="0" w:color="auto"/>
                <w:bottom w:val="none" w:sz="0" w:space="0" w:color="auto"/>
                <w:right w:val="none" w:sz="0" w:space="0" w:color="auto"/>
              </w:divBdr>
            </w:div>
            <w:div w:id="1048651959">
              <w:marLeft w:val="0"/>
              <w:marRight w:val="0"/>
              <w:marTop w:val="0"/>
              <w:marBottom w:val="0"/>
              <w:divBdr>
                <w:top w:val="none" w:sz="0" w:space="0" w:color="auto"/>
                <w:left w:val="none" w:sz="0" w:space="0" w:color="auto"/>
                <w:bottom w:val="none" w:sz="0" w:space="0" w:color="auto"/>
                <w:right w:val="none" w:sz="0" w:space="0" w:color="auto"/>
              </w:divBdr>
            </w:div>
            <w:div w:id="356851219">
              <w:marLeft w:val="0"/>
              <w:marRight w:val="0"/>
              <w:marTop w:val="0"/>
              <w:marBottom w:val="0"/>
              <w:divBdr>
                <w:top w:val="none" w:sz="0" w:space="0" w:color="auto"/>
                <w:left w:val="none" w:sz="0" w:space="0" w:color="auto"/>
                <w:bottom w:val="none" w:sz="0" w:space="0" w:color="auto"/>
                <w:right w:val="none" w:sz="0" w:space="0" w:color="auto"/>
              </w:divBdr>
            </w:div>
            <w:div w:id="1353260951">
              <w:marLeft w:val="0"/>
              <w:marRight w:val="0"/>
              <w:marTop w:val="0"/>
              <w:marBottom w:val="0"/>
              <w:divBdr>
                <w:top w:val="none" w:sz="0" w:space="0" w:color="auto"/>
                <w:left w:val="none" w:sz="0" w:space="0" w:color="auto"/>
                <w:bottom w:val="none" w:sz="0" w:space="0" w:color="auto"/>
                <w:right w:val="none" w:sz="0" w:space="0" w:color="auto"/>
              </w:divBdr>
            </w:div>
          </w:divsChild>
        </w:div>
        <w:div w:id="1254164081">
          <w:marLeft w:val="0"/>
          <w:marRight w:val="0"/>
          <w:marTop w:val="30"/>
          <w:marBottom w:val="0"/>
          <w:divBdr>
            <w:top w:val="none" w:sz="0" w:space="0" w:color="auto"/>
            <w:left w:val="none" w:sz="0" w:space="0" w:color="auto"/>
            <w:bottom w:val="none" w:sz="0" w:space="0" w:color="auto"/>
            <w:right w:val="none" w:sz="0" w:space="0" w:color="auto"/>
          </w:divBdr>
          <w:divsChild>
            <w:div w:id="5255564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Hoffman</dc:creator>
  <cp:keywords/>
  <dc:description/>
  <cp:lastModifiedBy>Edward Hoffman</cp:lastModifiedBy>
  <cp:revision>2</cp:revision>
  <cp:lastPrinted>2018-05-19T12:23:00Z</cp:lastPrinted>
  <dcterms:created xsi:type="dcterms:W3CDTF">2018-05-19T12:23:00Z</dcterms:created>
  <dcterms:modified xsi:type="dcterms:W3CDTF">2018-05-19T12:23:00Z</dcterms:modified>
</cp:coreProperties>
</file>